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74B7F" w:rsidRPr="00774B7F" w:rsidRDefault="00774B7F" w:rsidP="00774B7F">
      <w:pPr>
        <w:spacing w:after="0" w:line="312" w:lineRule="atLeast"/>
        <w:jc w:val="right"/>
        <w:rPr>
          <w:rFonts w:ascii="Times New Roman" w:hAnsi="Times New Roman"/>
          <w:bCs/>
          <w:color w:val="454545"/>
          <w:sz w:val="24"/>
          <w:szCs w:val="24"/>
          <w:lang w:eastAsia="ru-RU"/>
        </w:rPr>
      </w:pPr>
      <w:bookmarkStart w:id="0" w:name="_GoBack"/>
      <w:r w:rsidRPr="00774B7F">
        <w:rPr>
          <w:rFonts w:ascii="Times New Roman" w:hAnsi="Times New Roman"/>
          <w:bCs/>
          <w:color w:val="454545"/>
          <w:sz w:val="24"/>
          <w:szCs w:val="24"/>
          <w:lang w:eastAsia="ru-RU"/>
        </w:rPr>
        <w:t xml:space="preserve">Утверждаю </w:t>
      </w:r>
    </w:p>
    <w:p w:rsidR="00774B7F" w:rsidRPr="00774B7F" w:rsidRDefault="00774B7F" w:rsidP="00774B7F">
      <w:pPr>
        <w:spacing w:after="0" w:line="312" w:lineRule="atLeast"/>
        <w:jc w:val="right"/>
        <w:rPr>
          <w:rFonts w:ascii="Times New Roman" w:hAnsi="Times New Roman"/>
          <w:bCs/>
          <w:color w:val="454545"/>
          <w:sz w:val="24"/>
          <w:szCs w:val="24"/>
          <w:lang w:eastAsia="ru-RU"/>
        </w:rPr>
      </w:pPr>
      <w:r w:rsidRPr="00774B7F">
        <w:rPr>
          <w:rFonts w:ascii="Times New Roman" w:hAnsi="Times New Roman"/>
          <w:bCs/>
          <w:color w:val="454545"/>
          <w:sz w:val="24"/>
          <w:szCs w:val="24"/>
          <w:lang w:eastAsia="ru-RU"/>
        </w:rPr>
        <w:t xml:space="preserve">Заведующий МКДОУ </w:t>
      </w:r>
    </w:p>
    <w:p w:rsidR="00774B7F" w:rsidRPr="00774B7F" w:rsidRDefault="00774B7F" w:rsidP="00774B7F">
      <w:pPr>
        <w:spacing w:after="0" w:line="312" w:lineRule="atLeast"/>
        <w:jc w:val="right"/>
        <w:rPr>
          <w:rFonts w:ascii="Times New Roman" w:hAnsi="Times New Roman"/>
          <w:bCs/>
          <w:color w:val="454545"/>
          <w:sz w:val="24"/>
          <w:szCs w:val="24"/>
          <w:lang w:eastAsia="ru-RU"/>
        </w:rPr>
      </w:pPr>
      <w:r w:rsidRPr="00774B7F">
        <w:rPr>
          <w:rFonts w:ascii="Times New Roman" w:hAnsi="Times New Roman"/>
          <w:bCs/>
          <w:color w:val="454545"/>
          <w:sz w:val="24"/>
          <w:szCs w:val="24"/>
          <w:lang w:eastAsia="ru-RU"/>
        </w:rPr>
        <w:t>«</w:t>
      </w:r>
      <w:proofErr w:type="spellStart"/>
      <w:r w:rsidRPr="00774B7F">
        <w:rPr>
          <w:rFonts w:ascii="Times New Roman" w:hAnsi="Times New Roman"/>
          <w:bCs/>
          <w:color w:val="454545"/>
          <w:sz w:val="24"/>
          <w:szCs w:val="24"/>
          <w:lang w:eastAsia="ru-RU"/>
        </w:rPr>
        <w:t>Ницинский</w:t>
      </w:r>
      <w:proofErr w:type="spellEnd"/>
      <w:r w:rsidRPr="00774B7F">
        <w:rPr>
          <w:rFonts w:ascii="Times New Roman" w:hAnsi="Times New Roman"/>
          <w:bCs/>
          <w:color w:val="454545"/>
          <w:sz w:val="24"/>
          <w:szCs w:val="24"/>
          <w:lang w:eastAsia="ru-RU"/>
        </w:rPr>
        <w:t xml:space="preserve"> д/сад «Колосок»</w:t>
      </w:r>
    </w:p>
    <w:p w:rsidR="00774B7F" w:rsidRPr="00774B7F" w:rsidRDefault="00774B7F" w:rsidP="00774B7F">
      <w:pPr>
        <w:spacing w:after="0" w:line="312" w:lineRule="atLeast"/>
        <w:jc w:val="right"/>
        <w:rPr>
          <w:rFonts w:ascii="Times New Roman" w:hAnsi="Times New Roman"/>
          <w:bCs/>
          <w:color w:val="454545"/>
          <w:sz w:val="24"/>
          <w:szCs w:val="24"/>
          <w:lang w:eastAsia="ru-RU"/>
        </w:rPr>
      </w:pPr>
      <w:r w:rsidRPr="00774B7F">
        <w:rPr>
          <w:rFonts w:ascii="Times New Roman" w:hAnsi="Times New Roman"/>
          <w:bCs/>
          <w:color w:val="454545"/>
          <w:sz w:val="24"/>
          <w:szCs w:val="24"/>
          <w:lang w:eastAsia="ru-RU"/>
        </w:rPr>
        <w:t>______________</w:t>
      </w:r>
      <w:proofErr w:type="spellStart"/>
      <w:r w:rsidRPr="00774B7F">
        <w:rPr>
          <w:rFonts w:ascii="Times New Roman" w:hAnsi="Times New Roman"/>
          <w:bCs/>
          <w:color w:val="454545"/>
          <w:sz w:val="24"/>
          <w:szCs w:val="24"/>
          <w:lang w:eastAsia="ru-RU"/>
        </w:rPr>
        <w:t>А.Л.Серкова</w:t>
      </w:r>
      <w:proofErr w:type="spellEnd"/>
    </w:p>
    <w:bookmarkEnd w:id="0"/>
    <w:p w:rsidR="00774B7F" w:rsidRDefault="00774B7F" w:rsidP="005029B3">
      <w:pPr>
        <w:spacing w:after="0" w:line="312" w:lineRule="atLeast"/>
        <w:jc w:val="center"/>
        <w:rPr>
          <w:rFonts w:ascii="Times New Roman" w:hAnsi="Times New Roman"/>
          <w:b/>
          <w:bCs/>
          <w:color w:val="454545"/>
          <w:sz w:val="32"/>
          <w:szCs w:val="32"/>
          <w:lang w:eastAsia="ru-RU"/>
        </w:rPr>
      </w:pPr>
    </w:p>
    <w:p w:rsidR="00D472D2" w:rsidRDefault="00D472D2" w:rsidP="005029B3">
      <w:pPr>
        <w:spacing w:after="0" w:line="312" w:lineRule="atLeast"/>
        <w:jc w:val="center"/>
        <w:rPr>
          <w:rFonts w:ascii="Times New Roman" w:hAnsi="Times New Roman"/>
          <w:b/>
          <w:bCs/>
          <w:color w:val="454545"/>
          <w:sz w:val="32"/>
          <w:szCs w:val="32"/>
          <w:lang w:eastAsia="ru-RU"/>
        </w:rPr>
      </w:pPr>
      <w:r>
        <w:rPr>
          <w:rFonts w:ascii="Times New Roman" w:hAnsi="Times New Roman"/>
          <w:b/>
          <w:bCs/>
          <w:color w:val="454545"/>
          <w:sz w:val="32"/>
          <w:szCs w:val="32"/>
          <w:lang w:eastAsia="ru-RU"/>
        </w:rPr>
        <w:t>Муниципальное казённое дошкольное образовательное учреждение «</w:t>
      </w:r>
      <w:proofErr w:type="spellStart"/>
      <w:r>
        <w:rPr>
          <w:rFonts w:ascii="Times New Roman" w:hAnsi="Times New Roman"/>
          <w:b/>
          <w:bCs/>
          <w:color w:val="454545"/>
          <w:sz w:val="32"/>
          <w:szCs w:val="32"/>
          <w:lang w:eastAsia="ru-RU"/>
        </w:rPr>
        <w:t>Ницинский</w:t>
      </w:r>
      <w:proofErr w:type="spellEnd"/>
      <w:r>
        <w:rPr>
          <w:rFonts w:ascii="Times New Roman" w:hAnsi="Times New Roman"/>
          <w:b/>
          <w:bCs/>
          <w:color w:val="454545"/>
          <w:sz w:val="32"/>
          <w:szCs w:val="32"/>
          <w:lang w:eastAsia="ru-RU"/>
        </w:rPr>
        <w:t xml:space="preserve"> детский сад «Колосок»</w:t>
      </w:r>
    </w:p>
    <w:p w:rsidR="00D472D2" w:rsidRDefault="00D472D2" w:rsidP="005029B3">
      <w:pPr>
        <w:spacing w:after="0" w:line="312" w:lineRule="atLeast"/>
        <w:jc w:val="center"/>
        <w:rPr>
          <w:rFonts w:ascii="Times New Roman" w:hAnsi="Times New Roman"/>
          <w:b/>
          <w:bCs/>
          <w:color w:val="454545"/>
          <w:sz w:val="32"/>
          <w:szCs w:val="32"/>
          <w:lang w:eastAsia="ru-RU"/>
        </w:rPr>
      </w:pPr>
    </w:p>
    <w:p w:rsidR="005029B3" w:rsidRPr="00D472D2" w:rsidRDefault="005029B3" w:rsidP="005029B3">
      <w:pPr>
        <w:spacing w:after="0" w:line="312" w:lineRule="atLeast"/>
        <w:jc w:val="center"/>
        <w:rPr>
          <w:rFonts w:ascii="Times New Roman" w:hAnsi="Times New Roman"/>
          <w:color w:val="454545"/>
          <w:sz w:val="32"/>
          <w:szCs w:val="32"/>
          <w:lang w:eastAsia="ru-RU"/>
        </w:rPr>
      </w:pPr>
      <w:r w:rsidRPr="00D472D2">
        <w:rPr>
          <w:rFonts w:ascii="Times New Roman" w:hAnsi="Times New Roman"/>
          <w:b/>
          <w:bCs/>
          <w:color w:val="454545"/>
          <w:sz w:val="32"/>
          <w:szCs w:val="32"/>
          <w:lang w:eastAsia="ru-RU"/>
        </w:rPr>
        <w:t>Условия питания и охраны здоровья воспитанников</w:t>
      </w:r>
    </w:p>
    <w:p w:rsidR="001E5E17" w:rsidRPr="009221A1" w:rsidRDefault="005029B3" w:rsidP="00657541">
      <w:pPr>
        <w:spacing w:after="0" w:line="312" w:lineRule="atLeast"/>
        <w:jc w:val="both"/>
        <w:rPr>
          <w:rFonts w:ascii="Times New Roman" w:hAnsi="Times New Roman"/>
          <w:sz w:val="28"/>
          <w:szCs w:val="28"/>
        </w:rPr>
      </w:pPr>
      <w:r w:rsidRPr="001E5E17">
        <w:rPr>
          <w:rFonts w:ascii="Tahoma" w:hAnsi="Tahoma" w:cs="Tahoma"/>
          <w:color w:val="454545"/>
          <w:sz w:val="24"/>
          <w:szCs w:val="24"/>
          <w:lang w:eastAsia="ru-RU"/>
        </w:rPr>
        <w:t> </w:t>
      </w:r>
      <w:r w:rsidRPr="001E5E17">
        <w:rPr>
          <w:rFonts w:ascii="Tahoma" w:hAnsi="Tahoma" w:cs="Tahoma"/>
          <w:color w:val="454545"/>
          <w:sz w:val="24"/>
          <w:szCs w:val="24"/>
          <w:lang w:eastAsia="ru-RU"/>
        </w:rPr>
        <w:br/>
      </w:r>
      <w:r w:rsidR="009221A1">
        <w:rPr>
          <w:rFonts w:ascii="Times New Roman" w:hAnsi="Times New Roman"/>
          <w:color w:val="454545"/>
          <w:sz w:val="28"/>
          <w:szCs w:val="28"/>
        </w:rPr>
        <w:t xml:space="preserve">       </w:t>
      </w:r>
      <w:r w:rsidR="001E5E17" w:rsidRPr="009221A1">
        <w:rPr>
          <w:rFonts w:ascii="Times New Roman" w:hAnsi="Times New Roman"/>
          <w:sz w:val="28"/>
          <w:szCs w:val="28"/>
        </w:rPr>
        <w:t>Организация питания в ДОУ возлагается на дошкольное образовательное учреждение.</w:t>
      </w:r>
      <w:r w:rsidR="001E5E17" w:rsidRPr="009221A1">
        <w:rPr>
          <w:rFonts w:ascii="Times New Roman" w:hAnsi="Times New Roman"/>
          <w:sz w:val="28"/>
          <w:szCs w:val="28"/>
        </w:rPr>
        <w:br/>
        <w:t>ДОУ обеспечивает гарантированное сбалансированное питание детей в соответствии с их возрастом и временем пре</w:t>
      </w:r>
      <w:r w:rsidR="004C4B53" w:rsidRPr="009221A1">
        <w:rPr>
          <w:rFonts w:ascii="Times New Roman" w:hAnsi="Times New Roman"/>
          <w:sz w:val="28"/>
          <w:szCs w:val="28"/>
        </w:rPr>
        <w:t xml:space="preserve">бывания в Учреждении по нормам, </w:t>
      </w:r>
      <w:r w:rsidR="001E5E17" w:rsidRPr="009221A1">
        <w:rPr>
          <w:rFonts w:ascii="Times New Roman" w:hAnsi="Times New Roman"/>
          <w:sz w:val="28"/>
          <w:szCs w:val="28"/>
        </w:rPr>
        <w:t>установленным законодательством.</w:t>
      </w:r>
      <w:r w:rsidR="001E5E17" w:rsidRPr="009221A1">
        <w:rPr>
          <w:rFonts w:ascii="Times New Roman" w:hAnsi="Times New Roman"/>
          <w:sz w:val="28"/>
          <w:szCs w:val="28"/>
        </w:rPr>
        <w:br/>
        <w:t xml:space="preserve">Питание детей в Учреждении осуществляется в соответствии с примерным перспективным 10-дневным меню, рекомендованным управлением </w:t>
      </w:r>
      <w:proofErr w:type="spellStart"/>
      <w:r w:rsidR="001E5E17" w:rsidRPr="009221A1">
        <w:rPr>
          <w:rFonts w:ascii="Times New Roman" w:hAnsi="Times New Roman"/>
          <w:sz w:val="28"/>
          <w:szCs w:val="28"/>
        </w:rPr>
        <w:t>Роспотребнадзора</w:t>
      </w:r>
      <w:proofErr w:type="spellEnd"/>
      <w:r w:rsidR="001E5E17" w:rsidRPr="009221A1">
        <w:rPr>
          <w:rFonts w:ascii="Times New Roman" w:hAnsi="Times New Roman"/>
          <w:sz w:val="28"/>
          <w:szCs w:val="28"/>
        </w:rPr>
        <w:t xml:space="preserve">. Меню составляется </w:t>
      </w:r>
      <w:r w:rsidR="00657541" w:rsidRPr="009221A1">
        <w:rPr>
          <w:rFonts w:ascii="Times New Roman" w:hAnsi="Times New Roman"/>
          <w:sz w:val="28"/>
          <w:szCs w:val="28"/>
        </w:rPr>
        <w:t>медицинской сестрой, поваром и завхоз</w:t>
      </w:r>
      <w:r w:rsidR="001E5E17" w:rsidRPr="009221A1">
        <w:rPr>
          <w:rFonts w:ascii="Times New Roman" w:hAnsi="Times New Roman"/>
          <w:sz w:val="28"/>
          <w:szCs w:val="28"/>
        </w:rPr>
        <w:t>ом.</w:t>
      </w:r>
    </w:p>
    <w:p w:rsidR="00BC72C7" w:rsidRPr="009221A1" w:rsidRDefault="00BC72C7" w:rsidP="0065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  <w:proofErr w:type="gramStart"/>
      <w:r w:rsidRPr="009221A1">
        <w:rPr>
          <w:rFonts w:ascii="Times New Roman" w:hAnsi="Times New Roman"/>
          <w:sz w:val="28"/>
          <w:szCs w:val="28"/>
        </w:rPr>
        <w:t>Контроль за</w:t>
      </w:r>
      <w:proofErr w:type="gramEnd"/>
      <w:r w:rsidRPr="009221A1">
        <w:rPr>
          <w:rFonts w:ascii="Times New Roman" w:hAnsi="Times New Roman"/>
          <w:sz w:val="28"/>
          <w:szCs w:val="28"/>
        </w:rPr>
        <w:t xml:space="preserve"> качеством питания, разнообразием и витаминизацией блюд, закладкой продуктов питания, кулинарной обработкой, выходом блюд, вкусовыми качествами пищи, санитарным состоянием пищеблока, правильностью хранения, соблюдением сроков реализации продуктов возлагается на заведующего,  медицинскую сестру ДОУ.</w:t>
      </w:r>
      <w:r w:rsidRPr="009221A1">
        <w:rPr>
          <w:rFonts w:ascii="Times New Roman" w:hAnsi="Times New Roman"/>
          <w:sz w:val="28"/>
          <w:szCs w:val="28"/>
        </w:rPr>
        <w:br/>
        <w:t xml:space="preserve">    Кроме этого в ДОУ имеется </w:t>
      </w:r>
      <w:proofErr w:type="spellStart"/>
      <w:r w:rsidRPr="009221A1">
        <w:rPr>
          <w:rFonts w:ascii="Times New Roman" w:hAnsi="Times New Roman"/>
          <w:sz w:val="28"/>
          <w:szCs w:val="28"/>
        </w:rPr>
        <w:t>бракеражная</w:t>
      </w:r>
      <w:proofErr w:type="spellEnd"/>
      <w:r w:rsidRPr="009221A1">
        <w:rPr>
          <w:rFonts w:ascii="Times New Roman" w:hAnsi="Times New Roman"/>
          <w:sz w:val="28"/>
          <w:szCs w:val="28"/>
        </w:rPr>
        <w:t xml:space="preserve"> комиссия, которая следит за правильной закладкой продуктов, соблюдением правил кулинарной обработки и правильностью </w:t>
      </w:r>
      <w:proofErr w:type="spellStart"/>
      <w:r w:rsidRPr="009221A1">
        <w:rPr>
          <w:rFonts w:ascii="Times New Roman" w:hAnsi="Times New Roman"/>
          <w:sz w:val="28"/>
          <w:szCs w:val="28"/>
        </w:rPr>
        <w:t>порционирования</w:t>
      </w:r>
      <w:proofErr w:type="spellEnd"/>
      <w:r w:rsidRPr="009221A1">
        <w:rPr>
          <w:rFonts w:ascii="Times New Roman" w:hAnsi="Times New Roman"/>
          <w:sz w:val="28"/>
          <w:szCs w:val="28"/>
        </w:rPr>
        <w:t xml:space="preserve"> при раздаче.</w:t>
      </w:r>
    </w:p>
    <w:p w:rsidR="00BC72C7" w:rsidRPr="009221A1" w:rsidRDefault="00BC72C7" w:rsidP="0065754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Основной задачей работы педагогического коллектива детского сада является задача создания условий для сохранения и укрепления здоровья детей. В ДОУ прилагаются большие усилия для  организации оздоровительной работы: разработана система оздоровительной работы с учетом условий ДОУ и контингента детей, включающая медицинскую диагностику, закаливание, физкультурно-оздоровительную работу, рациональное питание, создание эмоционально-комфортной среды, способствующей формированию положительного, осознанного отношения к здоровому образу жизни.</w:t>
      </w:r>
    </w:p>
    <w:p w:rsidR="00BC72C7" w:rsidRPr="009221A1" w:rsidRDefault="00BC72C7" w:rsidP="00657541">
      <w:pPr>
        <w:spacing w:after="0" w:line="240" w:lineRule="auto"/>
        <w:jc w:val="both"/>
        <w:rPr>
          <w:rFonts w:ascii="Times New Roman" w:hAnsi="Times New Roman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Для обеспечения медицинского обслуживания в ДОУ оборудован медицинский кабинет в здании ДОУ.</w:t>
      </w:r>
    </w:p>
    <w:p w:rsidR="00BC72C7" w:rsidRPr="009221A1" w:rsidRDefault="00BC72C7" w:rsidP="00657541">
      <w:pPr>
        <w:spacing w:after="0"/>
        <w:jc w:val="both"/>
        <w:rPr>
          <w:rFonts w:ascii="Times New Roman" w:hAnsi="Times New Roman"/>
          <w:sz w:val="28"/>
          <w:szCs w:val="28"/>
        </w:rPr>
      </w:pPr>
      <w:r w:rsidRPr="009221A1">
        <w:rPr>
          <w:rFonts w:ascii="Times New Roman" w:hAnsi="Times New Roman"/>
          <w:sz w:val="28"/>
          <w:szCs w:val="28"/>
        </w:rPr>
        <w:t>В начале  и в конце каждого календарного года проводятся антропометрические измерения каждого ребенка, анализируется заболеваемость и, по заключению врача определяется группа здоровья детей. Для оценки состояния здоровья воспитанников ежемесячно проводится анализ заболеваемости, 1 раз в год – диспансеризация воспитанников. Это позволяет отслеживать состояние здоровья детей.</w:t>
      </w:r>
    </w:p>
    <w:p w:rsidR="00BC72C7" w:rsidRPr="009221A1" w:rsidRDefault="00BC72C7" w:rsidP="0065754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lastRenderedPageBreak/>
        <w:t>Со всеми детьми проводится </w:t>
      </w:r>
      <w:r w:rsidRPr="009221A1">
        <w:rPr>
          <w:rFonts w:ascii="Times New Roman" w:hAnsi="Times New Roman"/>
          <w:i/>
          <w:iCs/>
          <w:sz w:val="28"/>
          <w:lang w:eastAsia="ru-RU"/>
        </w:rPr>
        <w:t>физкультурно-оздоровительная и лечебно - профилактическая работа</w:t>
      </w:r>
      <w:r w:rsidRPr="009221A1">
        <w:rPr>
          <w:rFonts w:ascii="Times New Roman" w:hAnsi="Times New Roman"/>
          <w:sz w:val="28"/>
          <w:szCs w:val="28"/>
          <w:lang w:eastAsia="ru-RU"/>
        </w:rPr>
        <w:t xml:space="preserve"> с участием инструктора по физкультуре, воспитателей </w:t>
      </w:r>
      <w:r w:rsidR="00657541" w:rsidRPr="009221A1">
        <w:rPr>
          <w:rFonts w:ascii="Times New Roman" w:hAnsi="Times New Roman"/>
          <w:sz w:val="28"/>
          <w:szCs w:val="28"/>
          <w:lang w:eastAsia="ru-RU"/>
        </w:rPr>
        <w:t>и медсестры</w:t>
      </w:r>
      <w:r w:rsidRPr="009221A1">
        <w:rPr>
          <w:rFonts w:ascii="Times New Roman" w:hAnsi="Times New Roman"/>
          <w:sz w:val="28"/>
          <w:szCs w:val="28"/>
          <w:lang w:eastAsia="ru-RU"/>
        </w:rPr>
        <w:t>. Большое внимание коллектив детского сада уделяет соблюдению режима двигательной активности детей в течение всего дня. С целью профилактики простудных заболеваний в детском саду проводится обширный комплекс закаливающих мероприятий:</w:t>
      </w:r>
      <w:r w:rsidRPr="009221A1">
        <w:rPr>
          <w:rFonts w:ascii="Times New Roman" w:hAnsi="Times New Roman"/>
          <w:sz w:val="28"/>
          <w:szCs w:val="28"/>
          <w:lang w:eastAsia="ru-RU"/>
        </w:rPr>
        <w:br/>
        <w:t>На состояние здоровья влияют различные факторы: окружающая среда, питание, социальные факторы, среди которых уровень жизни населения, состояние системы здравоохранения и многое другое</w:t>
      </w:r>
    </w:p>
    <w:p w:rsidR="00BC72C7" w:rsidRPr="009221A1" w:rsidRDefault="00BC72C7" w:rsidP="0065754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 соблюдение температурного режима в течение дня;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 правильная организация прогулки и её длительность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 соблюдение сезонной одежды во время прогулок с учётом индивидуального состояния здоровья детей; облегчённая одежда для детей в детском саду;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 xml:space="preserve"> дыхательная и </w:t>
      </w:r>
      <w:proofErr w:type="spellStart"/>
      <w:r w:rsidRPr="009221A1">
        <w:rPr>
          <w:rFonts w:ascii="Times New Roman" w:hAnsi="Times New Roman"/>
          <w:sz w:val="28"/>
          <w:szCs w:val="28"/>
          <w:lang w:eastAsia="ru-RU"/>
        </w:rPr>
        <w:t>коррегирующая</w:t>
      </w:r>
      <w:proofErr w:type="spellEnd"/>
      <w:r w:rsidRPr="009221A1">
        <w:rPr>
          <w:rFonts w:ascii="Times New Roman" w:hAnsi="Times New Roman"/>
          <w:sz w:val="28"/>
          <w:szCs w:val="28"/>
          <w:lang w:eastAsia="ru-RU"/>
        </w:rPr>
        <w:t xml:space="preserve"> гимнастика после сна;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физкультурные занятия;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 динамические паузы в форме подвижных игр;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 проведение физкультурных досугов, спортивных праздников, дней здоровья;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2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  режим закаливания.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     Для обеспечения </w:t>
      </w:r>
      <w:r w:rsidRPr="009221A1">
        <w:rPr>
          <w:rFonts w:ascii="Times New Roman" w:hAnsi="Times New Roman"/>
          <w:i/>
          <w:iCs/>
          <w:sz w:val="28"/>
          <w:lang w:eastAsia="ru-RU"/>
        </w:rPr>
        <w:t>психологического комфорта</w:t>
      </w:r>
      <w:r w:rsidRPr="009221A1">
        <w:rPr>
          <w:rFonts w:ascii="Times New Roman" w:hAnsi="Times New Roman"/>
          <w:sz w:val="28"/>
          <w:szCs w:val="28"/>
          <w:lang w:eastAsia="ru-RU"/>
        </w:rPr>
        <w:t> вновь поступивших детей в ДОУ вводится индивидуальный режим на  период адаптации, создание биологического комфорта в группе, совершенствование развивающей среды.</w:t>
      </w:r>
    </w:p>
    <w:p w:rsidR="00BC72C7" w:rsidRPr="009221A1" w:rsidRDefault="00BC72C7" w:rsidP="0065754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b/>
          <w:bCs/>
          <w:i/>
          <w:iCs/>
          <w:sz w:val="28"/>
          <w:lang w:eastAsia="ru-RU"/>
        </w:rPr>
        <w:t>Соблюдение санитарно-гигиенических норм:</w:t>
      </w:r>
    </w:p>
    <w:p w:rsidR="00BC72C7" w:rsidRPr="009221A1" w:rsidRDefault="009221A1" w:rsidP="00657541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К</w:t>
      </w:r>
      <w:r w:rsidR="00BC72C7" w:rsidRPr="009221A1">
        <w:rPr>
          <w:rFonts w:ascii="Times New Roman" w:hAnsi="Times New Roman"/>
          <w:sz w:val="28"/>
          <w:szCs w:val="28"/>
          <w:lang w:eastAsia="ru-RU"/>
        </w:rPr>
        <w:t>онтроль</w:t>
      </w:r>
      <w:r>
        <w:rPr>
          <w:rFonts w:ascii="Times New Roman" w:hAnsi="Times New Roman"/>
          <w:sz w:val="28"/>
          <w:szCs w:val="28"/>
          <w:lang w:eastAsia="ru-RU"/>
        </w:rPr>
        <w:t>,</w:t>
      </w:r>
      <w:r w:rsidR="00BC72C7" w:rsidRPr="009221A1">
        <w:rPr>
          <w:rFonts w:ascii="Times New Roman" w:hAnsi="Times New Roman"/>
          <w:sz w:val="28"/>
          <w:szCs w:val="28"/>
          <w:lang w:eastAsia="ru-RU"/>
        </w:rPr>
        <w:t xml:space="preserve"> за санитарным состоянием всех помещений и территории ДОУ и соблюдение санитарно-эпидемического режима;</w:t>
      </w:r>
      <w:r w:rsidR="00BC72C7"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профилактические прививки по плану и эпидемическим показаниям;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противоэпидемические мероприятия при карантинах;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осмотры детей на педикулез и кожные заболевания;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3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развитие у детей навыков личной гигиены.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spacing w:after="0" w:line="240" w:lineRule="auto"/>
        <w:ind w:left="360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b/>
          <w:bCs/>
          <w:i/>
          <w:iCs/>
          <w:sz w:val="28"/>
          <w:lang w:eastAsia="ru-RU"/>
        </w:rPr>
        <w:t>Рациональное питание:</w:t>
      </w:r>
    </w:p>
    <w:p w:rsidR="00BC72C7" w:rsidRPr="009221A1" w:rsidRDefault="00BC72C7" w:rsidP="00657541">
      <w:pPr>
        <w:numPr>
          <w:ilvl w:val="0"/>
          <w:numId w:val="4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4 разовое питание с соблюдением натуральных норм;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657541" w:rsidP="0065754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В</w:t>
      </w:r>
      <w:r w:rsidR="00BC72C7" w:rsidRPr="009221A1">
        <w:rPr>
          <w:rFonts w:ascii="Times New Roman" w:hAnsi="Times New Roman"/>
          <w:sz w:val="28"/>
          <w:szCs w:val="28"/>
          <w:lang w:eastAsia="ru-RU"/>
        </w:rPr>
        <w:t>итаминизация</w:t>
      </w:r>
      <w:r w:rsidRPr="009221A1">
        <w:rPr>
          <w:rFonts w:ascii="Times New Roman" w:hAnsi="Times New Roman"/>
          <w:sz w:val="28"/>
          <w:szCs w:val="28"/>
          <w:lang w:eastAsia="ru-RU"/>
        </w:rPr>
        <w:t xml:space="preserve"> </w:t>
      </w:r>
      <w:r w:rsidR="00BC72C7" w:rsidRPr="009221A1">
        <w:rPr>
          <w:rFonts w:ascii="Times New Roman" w:hAnsi="Times New Roman"/>
          <w:sz w:val="28"/>
          <w:szCs w:val="28"/>
          <w:lang w:eastAsia="ru-RU"/>
        </w:rPr>
        <w:t>(</w:t>
      </w:r>
      <w:r w:rsidR="009221A1">
        <w:rPr>
          <w:rFonts w:ascii="Times New Roman" w:hAnsi="Times New Roman"/>
          <w:sz w:val="28"/>
          <w:szCs w:val="28"/>
          <w:lang w:eastAsia="ru-RU"/>
        </w:rPr>
        <w:t>2</w:t>
      </w:r>
      <w:r w:rsidR="00BC72C7" w:rsidRPr="009221A1">
        <w:rPr>
          <w:rFonts w:ascii="Times New Roman" w:hAnsi="Times New Roman"/>
          <w:sz w:val="28"/>
          <w:szCs w:val="28"/>
          <w:lang w:eastAsia="ru-RU"/>
        </w:rPr>
        <w:t xml:space="preserve"> раз</w:t>
      </w:r>
      <w:r w:rsidRPr="009221A1">
        <w:rPr>
          <w:rFonts w:ascii="Times New Roman" w:hAnsi="Times New Roman"/>
          <w:sz w:val="28"/>
          <w:szCs w:val="28"/>
          <w:lang w:eastAsia="ru-RU"/>
        </w:rPr>
        <w:t>а</w:t>
      </w:r>
      <w:r w:rsidR="00BC72C7" w:rsidRPr="009221A1">
        <w:rPr>
          <w:rFonts w:ascii="Times New Roman" w:hAnsi="Times New Roman"/>
          <w:sz w:val="28"/>
          <w:szCs w:val="28"/>
          <w:lang w:eastAsia="ru-RU"/>
        </w:rPr>
        <w:t xml:space="preserve"> в неделю – напиток шиповника; </w:t>
      </w:r>
      <w:r w:rsidR="009221A1">
        <w:rPr>
          <w:rFonts w:ascii="Times New Roman" w:hAnsi="Times New Roman"/>
          <w:sz w:val="28"/>
          <w:szCs w:val="28"/>
          <w:lang w:eastAsia="ru-RU"/>
        </w:rPr>
        <w:t>обогащённый хлеб</w:t>
      </w:r>
      <w:r w:rsidR="00BC72C7" w:rsidRPr="009221A1">
        <w:rPr>
          <w:rFonts w:ascii="Times New Roman" w:hAnsi="Times New Roman"/>
          <w:sz w:val="28"/>
          <w:szCs w:val="28"/>
          <w:lang w:eastAsia="ru-RU"/>
        </w:rPr>
        <w:t>);</w:t>
      </w:r>
    </w:p>
    <w:p w:rsidR="00BC72C7" w:rsidRPr="009221A1" w:rsidRDefault="00BC72C7" w:rsidP="00657541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>введение фитонцидов (лук, чеснок);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numPr>
          <w:ilvl w:val="0"/>
          <w:numId w:val="5"/>
        </w:num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proofErr w:type="gramStart"/>
      <w:r w:rsidRPr="009221A1">
        <w:rPr>
          <w:rFonts w:ascii="Times New Roman" w:hAnsi="Times New Roman"/>
          <w:sz w:val="28"/>
          <w:szCs w:val="28"/>
          <w:lang w:eastAsia="ru-RU"/>
        </w:rPr>
        <w:t>контроль за</w:t>
      </w:r>
      <w:proofErr w:type="gramEnd"/>
      <w:r w:rsidRPr="009221A1">
        <w:rPr>
          <w:rFonts w:ascii="Times New Roman" w:hAnsi="Times New Roman"/>
          <w:sz w:val="28"/>
          <w:szCs w:val="28"/>
          <w:lang w:eastAsia="ru-RU"/>
        </w:rPr>
        <w:t xml:space="preserve"> соблюдением сроков реализации продуктов, технологией и качеством приготовления пищи, за санитарным состоянием кладовок и пищеблока.</w:t>
      </w:r>
      <w:r w:rsidRPr="009221A1">
        <w:rPr>
          <w:rFonts w:ascii="Verdana" w:hAnsi="Verdana"/>
          <w:sz w:val="16"/>
          <w:szCs w:val="16"/>
          <w:lang w:eastAsia="ru-RU"/>
        </w:rPr>
        <w:t xml:space="preserve"> </w:t>
      </w:r>
    </w:p>
    <w:p w:rsidR="00BC72C7" w:rsidRPr="009221A1" w:rsidRDefault="00BC72C7" w:rsidP="00657541">
      <w:pPr>
        <w:spacing w:after="0" w:line="240" w:lineRule="auto"/>
        <w:jc w:val="both"/>
        <w:rPr>
          <w:rFonts w:ascii="Verdana" w:hAnsi="Verdana"/>
          <w:sz w:val="16"/>
          <w:szCs w:val="16"/>
          <w:lang w:eastAsia="ru-RU"/>
        </w:rPr>
      </w:pPr>
      <w:r w:rsidRPr="009221A1">
        <w:rPr>
          <w:rFonts w:ascii="Times New Roman" w:hAnsi="Times New Roman"/>
          <w:sz w:val="28"/>
          <w:szCs w:val="28"/>
          <w:lang w:eastAsia="ru-RU"/>
        </w:rPr>
        <w:t xml:space="preserve">Сохранение и укрепление здоровья наших воспитанников с каждым «набором» требует от нас все больше усилий. И эта тенденция сохранится на ближайшие годы. Поэтому вопросы </w:t>
      </w:r>
      <w:proofErr w:type="spellStart"/>
      <w:r w:rsidRPr="009221A1">
        <w:rPr>
          <w:rFonts w:ascii="Times New Roman" w:hAnsi="Times New Roman"/>
          <w:sz w:val="28"/>
          <w:szCs w:val="28"/>
          <w:lang w:eastAsia="ru-RU"/>
        </w:rPr>
        <w:t>здоровьесбережения</w:t>
      </w:r>
      <w:proofErr w:type="spellEnd"/>
      <w:r w:rsidRPr="009221A1">
        <w:rPr>
          <w:rFonts w:ascii="Times New Roman" w:hAnsi="Times New Roman"/>
          <w:sz w:val="28"/>
          <w:szCs w:val="28"/>
          <w:lang w:eastAsia="ru-RU"/>
        </w:rPr>
        <w:t xml:space="preserve"> и развития остаются в </w:t>
      </w:r>
      <w:proofErr w:type="gramStart"/>
      <w:r w:rsidRPr="009221A1">
        <w:rPr>
          <w:rFonts w:ascii="Times New Roman" w:hAnsi="Times New Roman"/>
          <w:sz w:val="28"/>
          <w:szCs w:val="28"/>
          <w:lang w:eastAsia="ru-RU"/>
        </w:rPr>
        <w:t>нашем</w:t>
      </w:r>
      <w:proofErr w:type="gramEnd"/>
      <w:r w:rsidRPr="009221A1">
        <w:rPr>
          <w:rFonts w:ascii="Times New Roman" w:hAnsi="Times New Roman"/>
          <w:sz w:val="28"/>
          <w:szCs w:val="28"/>
          <w:lang w:eastAsia="ru-RU"/>
        </w:rPr>
        <w:t xml:space="preserve"> ДОУ приоритетными, так же как и вопрос охраны жизни и безопасного поведения детей.</w:t>
      </w:r>
    </w:p>
    <w:p w:rsidR="00BC72C7" w:rsidRPr="009221A1" w:rsidRDefault="00BC72C7" w:rsidP="0065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72C7" w:rsidRPr="009221A1" w:rsidRDefault="00BC72C7" w:rsidP="0065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72C7" w:rsidRPr="009221A1" w:rsidRDefault="00BC72C7" w:rsidP="0065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72C7" w:rsidRPr="009221A1" w:rsidRDefault="00BC72C7" w:rsidP="00657541">
      <w:pPr>
        <w:spacing w:after="0" w:line="240" w:lineRule="auto"/>
        <w:jc w:val="both"/>
        <w:rPr>
          <w:rFonts w:ascii="Times New Roman" w:hAnsi="Times New Roman"/>
          <w:sz w:val="28"/>
          <w:szCs w:val="28"/>
        </w:rPr>
      </w:pPr>
    </w:p>
    <w:p w:rsidR="00BC72C7" w:rsidRPr="009221A1" w:rsidRDefault="00BC72C7" w:rsidP="00657541">
      <w:pPr>
        <w:spacing w:after="0" w:line="240" w:lineRule="auto"/>
        <w:jc w:val="both"/>
        <w:rPr>
          <w:rFonts w:ascii="Times New Roman" w:hAnsi="Times New Roman"/>
          <w:sz w:val="28"/>
          <w:szCs w:val="28"/>
          <w:lang w:eastAsia="ru-RU"/>
        </w:rPr>
      </w:pPr>
    </w:p>
    <w:p w:rsidR="00BC72C7" w:rsidRPr="009221A1" w:rsidRDefault="00BC72C7" w:rsidP="005029B3">
      <w:pPr>
        <w:spacing w:after="0" w:line="312" w:lineRule="atLeast"/>
        <w:rPr>
          <w:rFonts w:ascii="Times New Roman" w:hAnsi="Times New Roman"/>
          <w:sz w:val="28"/>
          <w:szCs w:val="28"/>
        </w:rPr>
      </w:pPr>
    </w:p>
    <w:sectPr w:rsidR="00BC72C7" w:rsidRPr="009221A1" w:rsidSect="008E5FE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CC"/>
    <w:family w:val="swiss"/>
    <w:pitch w:val="variable"/>
    <w:sig w:usb0="A10006FF" w:usb1="4000205B" w:usb2="0000001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1444957"/>
    <w:multiLevelType w:val="multilevel"/>
    <w:tmpl w:val="85FA6EB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0DAF2F95"/>
    <w:multiLevelType w:val="multilevel"/>
    <w:tmpl w:val="529CB90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2">
    <w:nsid w:val="17B52EFD"/>
    <w:multiLevelType w:val="multilevel"/>
    <w:tmpl w:val="BC74505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191E42BD"/>
    <w:multiLevelType w:val="multilevel"/>
    <w:tmpl w:val="238C1DE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4">
    <w:nsid w:val="1BE83948"/>
    <w:multiLevelType w:val="multilevel"/>
    <w:tmpl w:val="A0F0A044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2A17681D"/>
    <w:multiLevelType w:val="multilevel"/>
    <w:tmpl w:val="D390BD4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6">
    <w:nsid w:val="6F974FB9"/>
    <w:multiLevelType w:val="multilevel"/>
    <w:tmpl w:val="29B4492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6"/>
  </w:num>
  <w:num w:numId="2">
    <w:abstractNumId w:val="1"/>
  </w:num>
  <w:num w:numId="3">
    <w:abstractNumId w:val="2"/>
  </w:num>
  <w:num w:numId="4">
    <w:abstractNumId w:val="5"/>
  </w:num>
  <w:num w:numId="5">
    <w:abstractNumId w:val="3"/>
  </w:num>
  <w:num w:numId="6">
    <w:abstractNumId w:val="4"/>
  </w:num>
  <w:num w:numId="7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1E5E17"/>
    <w:rsid w:val="00005315"/>
    <w:rsid w:val="00042234"/>
    <w:rsid w:val="00070803"/>
    <w:rsid w:val="00092554"/>
    <w:rsid w:val="000A61D3"/>
    <w:rsid w:val="000B06E0"/>
    <w:rsid w:val="000B1B79"/>
    <w:rsid w:val="000C0820"/>
    <w:rsid w:val="000D3980"/>
    <w:rsid w:val="000D50A3"/>
    <w:rsid w:val="000F5492"/>
    <w:rsid w:val="001023BC"/>
    <w:rsid w:val="00103F2E"/>
    <w:rsid w:val="0011693C"/>
    <w:rsid w:val="00134670"/>
    <w:rsid w:val="001407E6"/>
    <w:rsid w:val="00146FA8"/>
    <w:rsid w:val="00151B27"/>
    <w:rsid w:val="001543F4"/>
    <w:rsid w:val="00162933"/>
    <w:rsid w:val="001720F5"/>
    <w:rsid w:val="00177927"/>
    <w:rsid w:val="0018192F"/>
    <w:rsid w:val="00182243"/>
    <w:rsid w:val="00184FA9"/>
    <w:rsid w:val="00186750"/>
    <w:rsid w:val="001A26AB"/>
    <w:rsid w:val="001B2EC7"/>
    <w:rsid w:val="001C47F2"/>
    <w:rsid w:val="001D1254"/>
    <w:rsid w:val="001D4819"/>
    <w:rsid w:val="001D4DF9"/>
    <w:rsid w:val="001D54FA"/>
    <w:rsid w:val="001E24C6"/>
    <w:rsid w:val="001E5E17"/>
    <w:rsid w:val="001F058E"/>
    <w:rsid w:val="001F219E"/>
    <w:rsid w:val="00200AC6"/>
    <w:rsid w:val="00202825"/>
    <w:rsid w:val="0020792D"/>
    <w:rsid w:val="002109EC"/>
    <w:rsid w:val="00225312"/>
    <w:rsid w:val="0024228F"/>
    <w:rsid w:val="0025491B"/>
    <w:rsid w:val="00262ACF"/>
    <w:rsid w:val="00266E84"/>
    <w:rsid w:val="002708CA"/>
    <w:rsid w:val="002719ED"/>
    <w:rsid w:val="0027346A"/>
    <w:rsid w:val="0029041C"/>
    <w:rsid w:val="00294D21"/>
    <w:rsid w:val="002A5ACF"/>
    <w:rsid w:val="002A5C8E"/>
    <w:rsid w:val="002A6F2A"/>
    <w:rsid w:val="002B5B00"/>
    <w:rsid w:val="002C465E"/>
    <w:rsid w:val="002D2655"/>
    <w:rsid w:val="002E511E"/>
    <w:rsid w:val="002E6725"/>
    <w:rsid w:val="003176B5"/>
    <w:rsid w:val="00335D41"/>
    <w:rsid w:val="00346AB5"/>
    <w:rsid w:val="003479BE"/>
    <w:rsid w:val="00353922"/>
    <w:rsid w:val="0035441F"/>
    <w:rsid w:val="00362132"/>
    <w:rsid w:val="0037448D"/>
    <w:rsid w:val="00374DFB"/>
    <w:rsid w:val="00396399"/>
    <w:rsid w:val="003A3C64"/>
    <w:rsid w:val="003B575E"/>
    <w:rsid w:val="003D0929"/>
    <w:rsid w:val="003F0B28"/>
    <w:rsid w:val="0040279D"/>
    <w:rsid w:val="004035E2"/>
    <w:rsid w:val="00412D2A"/>
    <w:rsid w:val="00427148"/>
    <w:rsid w:val="004732DD"/>
    <w:rsid w:val="00483284"/>
    <w:rsid w:val="004A265C"/>
    <w:rsid w:val="004A2D52"/>
    <w:rsid w:val="004B3665"/>
    <w:rsid w:val="004C06AD"/>
    <w:rsid w:val="004C2403"/>
    <w:rsid w:val="004C43D5"/>
    <w:rsid w:val="004C4B53"/>
    <w:rsid w:val="004D118E"/>
    <w:rsid w:val="004D515F"/>
    <w:rsid w:val="004D718A"/>
    <w:rsid w:val="004F5043"/>
    <w:rsid w:val="005029B3"/>
    <w:rsid w:val="00503C43"/>
    <w:rsid w:val="00520495"/>
    <w:rsid w:val="005211EB"/>
    <w:rsid w:val="005314AD"/>
    <w:rsid w:val="00545B0B"/>
    <w:rsid w:val="005679DE"/>
    <w:rsid w:val="0058284D"/>
    <w:rsid w:val="005B3310"/>
    <w:rsid w:val="005C54E3"/>
    <w:rsid w:val="005D1AB6"/>
    <w:rsid w:val="005E03FB"/>
    <w:rsid w:val="005E1CF4"/>
    <w:rsid w:val="005F1F1A"/>
    <w:rsid w:val="00621884"/>
    <w:rsid w:val="00623580"/>
    <w:rsid w:val="0063024D"/>
    <w:rsid w:val="00634785"/>
    <w:rsid w:val="006366FD"/>
    <w:rsid w:val="00637885"/>
    <w:rsid w:val="00641F60"/>
    <w:rsid w:val="006510C0"/>
    <w:rsid w:val="00657541"/>
    <w:rsid w:val="00657A43"/>
    <w:rsid w:val="00661285"/>
    <w:rsid w:val="00671713"/>
    <w:rsid w:val="00675764"/>
    <w:rsid w:val="00675A39"/>
    <w:rsid w:val="0068100A"/>
    <w:rsid w:val="0068363C"/>
    <w:rsid w:val="00685556"/>
    <w:rsid w:val="006858AE"/>
    <w:rsid w:val="006864CD"/>
    <w:rsid w:val="00692E70"/>
    <w:rsid w:val="00695D67"/>
    <w:rsid w:val="00697505"/>
    <w:rsid w:val="006A43D4"/>
    <w:rsid w:val="006C529B"/>
    <w:rsid w:val="006C7F7D"/>
    <w:rsid w:val="006D61EA"/>
    <w:rsid w:val="006E3C28"/>
    <w:rsid w:val="0070228A"/>
    <w:rsid w:val="00704036"/>
    <w:rsid w:val="00711DEA"/>
    <w:rsid w:val="00722845"/>
    <w:rsid w:val="00731C26"/>
    <w:rsid w:val="00733ED0"/>
    <w:rsid w:val="00742422"/>
    <w:rsid w:val="00767042"/>
    <w:rsid w:val="00774B7F"/>
    <w:rsid w:val="00782750"/>
    <w:rsid w:val="007906B6"/>
    <w:rsid w:val="00792193"/>
    <w:rsid w:val="00792262"/>
    <w:rsid w:val="007B43F6"/>
    <w:rsid w:val="007C4159"/>
    <w:rsid w:val="007C5C61"/>
    <w:rsid w:val="007D18FF"/>
    <w:rsid w:val="007D7A78"/>
    <w:rsid w:val="007E7EEA"/>
    <w:rsid w:val="00836AFC"/>
    <w:rsid w:val="0084024C"/>
    <w:rsid w:val="00853936"/>
    <w:rsid w:val="00855369"/>
    <w:rsid w:val="008A2C9D"/>
    <w:rsid w:val="008A574F"/>
    <w:rsid w:val="008C41B1"/>
    <w:rsid w:val="008C573F"/>
    <w:rsid w:val="008D0C2F"/>
    <w:rsid w:val="008D4192"/>
    <w:rsid w:val="008E5FE7"/>
    <w:rsid w:val="008F75A2"/>
    <w:rsid w:val="00901210"/>
    <w:rsid w:val="00905370"/>
    <w:rsid w:val="0091259D"/>
    <w:rsid w:val="00916927"/>
    <w:rsid w:val="009206B9"/>
    <w:rsid w:val="009221A1"/>
    <w:rsid w:val="00956E8E"/>
    <w:rsid w:val="00960C4F"/>
    <w:rsid w:val="00965E7E"/>
    <w:rsid w:val="00975B49"/>
    <w:rsid w:val="00982714"/>
    <w:rsid w:val="00985F45"/>
    <w:rsid w:val="0099753B"/>
    <w:rsid w:val="009A62C6"/>
    <w:rsid w:val="009B3D5D"/>
    <w:rsid w:val="009B5E08"/>
    <w:rsid w:val="009B70AA"/>
    <w:rsid w:val="009D7E18"/>
    <w:rsid w:val="009E1D73"/>
    <w:rsid w:val="009E4026"/>
    <w:rsid w:val="00A15C60"/>
    <w:rsid w:val="00A16534"/>
    <w:rsid w:val="00A24C3B"/>
    <w:rsid w:val="00A30C0C"/>
    <w:rsid w:val="00A567AB"/>
    <w:rsid w:val="00A56E1A"/>
    <w:rsid w:val="00A92BF1"/>
    <w:rsid w:val="00AB2552"/>
    <w:rsid w:val="00AB6251"/>
    <w:rsid w:val="00AB7B07"/>
    <w:rsid w:val="00AC4B41"/>
    <w:rsid w:val="00AC57CE"/>
    <w:rsid w:val="00AD10DC"/>
    <w:rsid w:val="00AD4E41"/>
    <w:rsid w:val="00AF1A2B"/>
    <w:rsid w:val="00AF5B91"/>
    <w:rsid w:val="00B03FF6"/>
    <w:rsid w:val="00B105D6"/>
    <w:rsid w:val="00B10EA5"/>
    <w:rsid w:val="00B13224"/>
    <w:rsid w:val="00B16019"/>
    <w:rsid w:val="00B3040E"/>
    <w:rsid w:val="00B402CA"/>
    <w:rsid w:val="00B41A63"/>
    <w:rsid w:val="00B42C6C"/>
    <w:rsid w:val="00B5042B"/>
    <w:rsid w:val="00B54727"/>
    <w:rsid w:val="00B60A05"/>
    <w:rsid w:val="00B64F77"/>
    <w:rsid w:val="00B721B2"/>
    <w:rsid w:val="00B77FBA"/>
    <w:rsid w:val="00B84958"/>
    <w:rsid w:val="00B87E1A"/>
    <w:rsid w:val="00BA30DA"/>
    <w:rsid w:val="00BA79DE"/>
    <w:rsid w:val="00BB0D30"/>
    <w:rsid w:val="00BB60AA"/>
    <w:rsid w:val="00BC337A"/>
    <w:rsid w:val="00BC72C7"/>
    <w:rsid w:val="00BD1ABB"/>
    <w:rsid w:val="00BE17A1"/>
    <w:rsid w:val="00BE6BC0"/>
    <w:rsid w:val="00BF17AF"/>
    <w:rsid w:val="00BF3E5F"/>
    <w:rsid w:val="00C057CA"/>
    <w:rsid w:val="00C52020"/>
    <w:rsid w:val="00C54013"/>
    <w:rsid w:val="00C60B15"/>
    <w:rsid w:val="00C66D76"/>
    <w:rsid w:val="00C725BE"/>
    <w:rsid w:val="00C821B0"/>
    <w:rsid w:val="00C9161B"/>
    <w:rsid w:val="00CA7B63"/>
    <w:rsid w:val="00CC5865"/>
    <w:rsid w:val="00D165C1"/>
    <w:rsid w:val="00D208EA"/>
    <w:rsid w:val="00D44139"/>
    <w:rsid w:val="00D472D2"/>
    <w:rsid w:val="00D54311"/>
    <w:rsid w:val="00D62DF5"/>
    <w:rsid w:val="00D67550"/>
    <w:rsid w:val="00D7300A"/>
    <w:rsid w:val="00D75ADC"/>
    <w:rsid w:val="00D76A56"/>
    <w:rsid w:val="00D93DFB"/>
    <w:rsid w:val="00D94654"/>
    <w:rsid w:val="00D948BA"/>
    <w:rsid w:val="00DB2A62"/>
    <w:rsid w:val="00DB3094"/>
    <w:rsid w:val="00DB3203"/>
    <w:rsid w:val="00DB5C3A"/>
    <w:rsid w:val="00DB6CCD"/>
    <w:rsid w:val="00DF1172"/>
    <w:rsid w:val="00E0501B"/>
    <w:rsid w:val="00E05866"/>
    <w:rsid w:val="00E115AA"/>
    <w:rsid w:val="00E26EDF"/>
    <w:rsid w:val="00E30191"/>
    <w:rsid w:val="00E3697C"/>
    <w:rsid w:val="00E419AE"/>
    <w:rsid w:val="00E5627B"/>
    <w:rsid w:val="00E616F1"/>
    <w:rsid w:val="00E621DA"/>
    <w:rsid w:val="00E700E8"/>
    <w:rsid w:val="00E81AEC"/>
    <w:rsid w:val="00E8348B"/>
    <w:rsid w:val="00E84EDF"/>
    <w:rsid w:val="00E956B0"/>
    <w:rsid w:val="00EA7A9A"/>
    <w:rsid w:val="00EC76AC"/>
    <w:rsid w:val="00ED45A2"/>
    <w:rsid w:val="00ED4F90"/>
    <w:rsid w:val="00EE209E"/>
    <w:rsid w:val="00EE33BC"/>
    <w:rsid w:val="00EF4C46"/>
    <w:rsid w:val="00F102CE"/>
    <w:rsid w:val="00F216D6"/>
    <w:rsid w:val="00F2201C"/>
    <w:rsid w:val="00F30C44"/>
    <w:rsid w:val="00F4518A"/>
    <w:rsid w:val="00F56932"/>
    <w:rsid w:val="00F62FE1"/>
    <w:rsid w:val="00F66197"/>
    <w:rsid w:val="00F852A5"/>
    <w:rsid w:val="00F9229B"/>
    <w:rsid w:val="00F93CD1"/>
    <w:rsid w:val="00F95524"/>
    <w:rsid w:val="00FA4C04"/>
    <w:rsid w:val="00FA7609"/>
    <w:rsid w:val="00FB30FE"/>
    <w:rsid w:val="00FB4531"/>
    <w:rsid w:val="00FC09EA"/>
    <w:rsid w:val="00FE408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0" w:qFormat="1"/>
    <w:lsdException w:name="Title" w:semiHidden="0" w:uiPriority="0" w:unhideWhenUsed="0" w:qFormat="1"/>
    <w:lsdException w:name="Default Paragraph Font" w:uiPriority="1"/>
    <w:lsdException w:name="Subtitle" w:semiHidden="0" w:uiPriority="0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66197"/>
    <w:pPr>
      <w:spacing w:after="160" w:line="259" w:lineRule="auto"/>
    </w:pPr>
    <w:rPr>
      <w:rFonts w:ascii="Calibri" w:hAnsi="Calibri"/>
      <w:sz w:val="22"/>
      <w:szCs w:val="22"/>
      <w:lang w:eastAsia="en-US"/>
    </w:rPr>
  </w:style>
  <w:style w:type="paragraph" w:styleId="2">
    <w:name w:val="heading 2"/>
    <w:basedOn w:val="a"/>
    <w:link w:val="20"/>
    <w:uiPriority w:val="9"/>
    <w:qFormat/>
    <w:rsid w:val="001E5E17"/>
    <w:pPr>
      <w:spacing w:before="100" w:beforeAutospacing="1" w:after="100" w:afterAutospacing="1" w:line="240" w:lineRule="auto"/>
      <w:outlineLvl w:val="1"/>
    </w:pPr>
    <w:rPr>
      <w:rFonts w:ascii="Times New Roman" w:hAnsi="Times New Roman"/>
      <w:b/>
      <w:bCs/>
      <w:sz w:val="36"/>
      <w:szCs w:val="36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Subtitle"/>
    <w:basedOn w:val="a"/>
    <w:next w:val="a"/>
    <w:link w:val="a4"/>
    <w:qFormat/>
    <w:rsid w:val="00F66197"/>
    <w:pPr>
      <w:spacing w:after="60"/>
      <w:jc w:val="center"/>
      <w:outlineLvl w:val="1"/>
    </w:pPr>
    <w:rPr>
      <w:rFonts w:asciiTheme="majorHAnsi" w:eastAsiaTheme="majorEastAsia" w:hAnsiTheme="majorHAnsi" w:cstheme="majorBidi"/>
      <w:sz w:val="24"/>
      <w:szCs w:val="24"/>
    </w:rPr>
  </w:style>
  <w:style w:type="character" w:customStyle="1" w:styleId="a4">
    <w:name w:val="Подзаголовок Знак"/>
    <w:basedOn w:val="a0"/>
    <w:link w:val="a3"/>
    <w:rsid w:val="00F66197"/>
    <w:rPr>
      <w:rFonts w:asciiTheme="majorHAnsi" w:eastAsiaTheme="majorEastAsia" w:hAnsiTheme="majorHAnsi" w:cstheme="majorBidi"/>
      <w:sz w:val="24"/>
      <w:szCs w:val="24"/>
      <w:lang w:eastAsia="en-US"/>
    </w:rPr>
  </w:style>
  <w:style w:type="paragraph" w:styleId="a5">
    <w:name w:val="Normal (Web)"/>
    <w:basedOn w:val="a"/>
    <w:uiPriority w:val="99"/>
    <w:semiHidden/>
    <w:unhideWhenUsed/>
    <w:rsid w:val="001E5E17"/>
    <w:pPr>
      <w:spacing w:before="100" w:beforeAutospacing="1" w:after="100" w:afterAutospacing="1" w:line="240" w:lineRule="auto"/>
    </w:pPr>
    <w:rPr>
      <w:rFonts w:ascii="Times New Roman" w:hAnsi="Times New Roman"/>
      <w:sz w:val="24"/>
      <w:szCs w:val="24"/>
      <w:lang w:eastAsia="ru-RU"/>
    </w:rPr>
  </w:style>
  <w:style w:type="character" w:styleId="a6">
    <w:name w:val="Emphasis"/>
    <w:basedOn w:val="a0"/>
    <w:uiPriority w:val="20"/>
    <w:qFormat/>
    <w:rsid w:val="001E5E17"/>
    <w:rPr>
      <w:i/>
      <w:iCs/>
    </w:rPr>
  </w:style>
  <w:style w:type="character" w:customStyle="1" w:styleId="20">
    <w:name w:val="Заголовок 2 Знак"/>
    <w:basedOn w:val="a0"/>
    <w:link w:val="2"/>
    <w:uiPriority w:val="9"/>
    <w:rsid w:val="001E5E17"/>
    <w:rPr>
      <w:b/>
      <w:bCs/>
      <w:sz w:val="36"/>
      <w:szCs w:val="36"/>
    </w:rPr>
  </w:style>
  <w:style w:type="character" w:styleId="a7">
    <w:name w:val="Hyperlink"/>
    <w:basedOn w:val="a0"/>
    <w:uiPriority w:val="99"/>
    <w:semiHidden/>
    <w:unhideWhenUsed/>
    <w:rsid w:val="001E5E17"/>
    <w:rPr>
      <w:color w:val="00569F"/>
      <w:u w:val="single"/>
    </w:rPr>
  </w:style>
  <w:style w:type="character" w:customStyle="1" w:styleId="sub">
    <w:name w:val="sub"/>
    <w:basedOn w:val="a0"/>
    <w:rsid w:val="001E5E17"/>
  </w:style>
  <w:style w:type="character" w:customStyle="1" w:styleId="divider">
    <w:name w:val="divider"/>
    <w:basedOn w:val="a0"/>
    <w:rsid w:val="001E5E17"/>
  </w:style>
  <w:style w:type="character" w:customStyle="1" w:styleId="current">
    <w:name w:val="current"/>
    <w:basedOn w:val="a0"/>
    <w:rsid w:val="001E5E17"/>
  </w:style>
  <w:style w:type="character" w:styleId="a8">
    <w:name w:val="Strong"/>
    <w:basedOn w:val="a0"/>
    <w:uiPriority w:val="22"/>
    <w:qFormat/>
    <w:rsid w:val="001E5E17"/>
    <w:rPr>
      <w:b/>
      <w:bCs/>
    </w:rPr>
  </w:style>
  <w:style w:type="paragraph" w:customStyle="1" w:styleId="c1">
    <w:name w:val="c1"/>
    <w:basedOn w:val="a"/>
    <w:rsid w:val="00B16019"/>
    <w:pPr>
      <w:spacing w:before="104" w:after="104" w:line="240" w:lineRule="auto"/>
    </w:pPr>
    <w:rPr>
      <w:rFonts w:ascii="Times New Roman" w:hAnsi="Times New Roman"/>
      <w:sz w:val="24"/>
      <w:szCs w:val="24"/>
      <w:lang w:eastAsia="ru-RU"/>
    </w:rPr>
  </w:style>
  <w:style w:type="character" w:customStyle="1" w:styleId="c0">
    <w:name w:val="c0"/>
    <w:basedOn w:val="a0"/>
    <w:rsid w:val="00B16019"/>
  </w:style>
  <w:style w:type="paragraph" w:styleId="a9">
    <w:name w:val="Balloon Text"/>
    <w:basedOn w:val="a"/>
    <w:link w:val="aa"/>
    <w:uiPriority w:val="99"/>
    <w:semiHidden/>
    <w:unhideWhenUsed/>
    <w:rsid w:val="00774B7F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774B7F"/>
    <w:rPr>
      <w:rFonts w:ascii="Tahoma" w:hAnsi="Tahoma" w:cs="Tahoma"/>
      <w:sz w:val="16"/>
      <w:szCs w:val="16"/>
      <w:lang w:eastAsia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5697726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5373359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83938759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63815061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7285295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10435107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7266436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34105390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238237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9070634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5819149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4791544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0577513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48766833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0460211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1236784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051881757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7692601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701124745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1408842537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20245538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3915968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1469390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7606032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4099229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6784103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808913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54113620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101956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19827344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9453194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7497461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3414507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615728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44928167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7188306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5200517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13909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889858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52288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754130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8584664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835356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7451521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23943596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38726399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5858851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7017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98581481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385812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30727245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8481971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0101021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997687768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66627596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09826154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920427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634768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6961996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4589262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154756687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71180041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803583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321546522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0571717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13066366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97836703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90881139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126540279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7041632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32848855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482963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5154180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01275723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1712999095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60620055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561253676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9697086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8978511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823693041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793791394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58711420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2099208463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606354596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  <w:div w:id="66146602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262224280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</w:div>
                              </w:divsChild>
                            </w:div>
                          </w:divsChild>
                        </w:div>
                        <w:div w:id="1022246553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  <w:div w:id="41995787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</w:div>
                      </w:divsChild>
                    </w:div>
                  </w:divsChild>
                </w:div>
                <w:div w:id="903947423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4383322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82959403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29195256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622102465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1735161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4064662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602552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564604858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1277521375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327560921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103768058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51053683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700545486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998991566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1201285676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825508493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950863046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9915243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418453459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193832114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988291724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729374169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300353479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282880008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44836657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193273329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332420905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71069225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914632935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2004043946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803884861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  <w:div w:id="184366845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225527850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359816492">
              <w:marLeft w:val="0"/>
              <w:marRight w:val="0"/>
              <w:marTop w:val="100"/>
              <w:marBottom w:val="10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28202949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212495904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13287018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718044971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101294964">
                  <w:marLeft w:val="0"/>
                  <w:marRight w:val="0"/>
                  <w:marTop w:val="0"/>
                  <w:marBottom w:val="0"/>
                  <w:divBdr>
                    <w:top w:val="single" w:sz="12" w:space="31" w:color="FFFFFF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  <w:divsChild>
                    <w:div w:id="658847092">
                      <w:marLeft w:val="0"/>
                      <w:marRight w:val="0"/>
                      <w:marTop w:val="0"/>
                      <w:marBottom w:val="0"/>
                      <w:divBdr>
                        <w:top w:val="none" w:sz="0" w:space="0" w:color="auto"/>
                        <w:left w:val="none" w:sz="0" w:space="0" w:color="auto"/>
                        <w:bottom w:val="none" w:sz="0" w:space="0" w:color="auto"/>
                        <w:right w:val="none" w:sz="0" w:space="0" w:color="auto"/>
                      </w:divBdr>
                      <w:divsChild>
                        <w:div w:id="2025472819">
                          <w:marLeft w:val="0"/>
                          <w:marRight w:val="0"/>
                          <w:marTop w:val="0"/>
                          <w:marBottom w:val="0"/>
                          <w:divBdr>
                            <w:top w:val="none" w:sz="0" w:space="0" w:color="auto"/>
                            <w:left w:val="none" w:sz="0" w:space="0" w:color="auto"/>
                            <w:bottom w:val="none" w:sz="0" w:space="0" w:color="auto"/>
                            <w:right w:val="none" w:sz="0" w:space="0" w:color="auto"/>
                          </w:divBdr>
                          <w:divsChild>
                            <w:div w:id="461534720">
                              <w:marLeft w:val="0"/>
                              <w:marRight w:val="0"/>
                              <w:marTop w:val="0"/>
                              <w:marBottom w:val="0"/>
                              <w:divBdr>
                                <w:top w:val="none" w:sz="0" w:space="0" w:color="auto"/>
                                <w:left w:val="none" w:sz="0" w:space="0" w:color="auto"/>
                                <w:bottom w:val="none" w:sz="0" w:space="0" w:color="auto"/>
                                <w:right w:val="none" w:sz="0" w:space="0" w:color="auto"/>
                              </w:divBdr>
                              <w:divsChild>
                                <w:div w:id="169417667">
                                  <w:marLeft w:val="0"/>
                                  <w:marRight w:val="0"/>
                                  <w:marTop w:val="0"/>
                                  <w:marBottom w:val="0"/>
                                  <w:divBdr>
                                    <w:top w:val="none" w:sz="0" w:space="0" w:color="auto"/>
                                    <w:left w:val="none" w:sz="0" w:space="0" w:color="auto"/>
                                    <w:bottom w:val="none" w:sz="0" w:space="0" w:color="auto"/>
                                    <w:right w:val="none" w:sz="0" w:space="0" w:color="auto"/>
                                  </w:divBdr>
                                  <w:divsChild>
                                    <w:div w:id="1653286978">
                                      <w:marLeft w:val="0"/>
                                      <w:marRight w:val="0"/>
                                      <w:marTop w:val="0"/>
                                      <w:marBottom w:val="0"/>
                                      <w:divBdr>
                                        <w:top w:val="none" w:sz="0" w:space="0" w:color="auto"/>
                                        <w:left w:val="none" w:sz="0" w:space="0" w:color="auto"/>
                                        <w:bottom w:val="none" w:sz="0" w:space="0" w:color="auto"/>
                                        <w:right w:val="none" w:sz="0" w:space="0" w:color="auto"/>
                                      </w:divBdr>
                                      <w:divsChild>
                                        <w:div w:id="1552032903">
                                          <w:marLeft w:val="0"/>
                                          <w:marRight w:val="0"/>
                                          <w:marTop w:val="0"/>
                                          <w:marBottom w:val="0"/>
                                          <w:divBdr>
                                            <w:top w:val="none" w:sz="0" w:space="0" w:color="auto"/>
                                            <w:left w:val="none" w:sz="0" w:space="0" w:color="auto"/>
                                            <w:bottom w:val="none" w:sz="0" w:space="0" w:color="auto"/>
                                            <w:right w:val="none" w:sz="0" w:space="0" w:color="auto"/>
                                          </w:divBdr>
                                          <w:divsChild>
                                            <w:div w:id="951014892">
                                              <w:marLeft w:val="0"/>
                                              <w:marRight w:val="0"/>
                                              <w:marTop w:val="0"/>
                                              <w:marBottom w:val="0"/>
                                              <w:divBdr>
                                                <w:top w:val="none" w:sz="0" w:space="0" w:color="auto"/>
                                                <w:left w:val="none" w:sz="0" w:space="0" w:color="auto"/>
                                                <w:bottom w:val="none" w:sz="0" w:space="0" w:color="auto"/>
                                                <w:right w:val="none" w:sz="0" w:space="0" w:color="auto"/>
                                              </w:divBdr>
                                              <w:divsChild>
                                                <w:div w:id="959841242">
                                                  <w:marLeft w:val="0"/>
                                                  <w:marRight w:val="0"/>
                                                  <w:marTop w:val="0"/>
                                                  <w:marBottom w:val="0"/>
                                                  <w:divBdr>
                                                    <w:top w:val="none" w:sz="0" w:space="0" w:color="auto"/>
                                                    <w:left w:val="none" w:sz="0" w:space="0" w:color="auto"/>
                                                    <w:bottom w:val="none" w:sz="0" w:space="0" w:color="auto"/>
                                                    <w:right w:val="none" w:sz="0" w:space="0" w:color="auto"/>
                                                  </w:divBdr>
                                                  <w:divsChild>
                                                    <w:div w:id="2057462355">
                                                      <w:marLeft w:val="0"/>
                                                      <w:marRight w:val="0"/>
                                                      <w:marTop w:val="0"/>
                                                      <w:marBottom w:val="0"/>
                                                      <w:divBdr>
                                                        <w:top w:val="none" w:sz="0" w:space="0" w:color="auto"/>
                                                        <w:left w:val="none" w:sz="0" w:space="0" w:color="auto"/>
                                                        <w:bottom w:val="none" w:sz="0" w:space="0" w:color="auto"/>
                                                        <w:right w:val="none" w:sz="0" w:space="0" w:color="auto"/>
                                                      </w:divBdr>
                                                      <w:divsChild>
                                                        <w:div w:id="756630092">
                                                          <w:marLeft w:val="0"/>
                                                          <w:marRight w:val="0"/>
                                                          <w:marTop w:val="0"/>
                                                          <w:marBottom w:val="0"/>
                                                          <w:divBdr>
                                                            <w:top w:val="none" w:sz="0" w:space="0" w:color="auto"/>
                                                            <w:left w:val="none" w:sz="0" w:space="0" w:color="auto"/>
                                                            <w:bottom w:val="none" w:sz="0" w:space="0" w:color="auto"/>
                                                            <w:right w:val="none" w:sz="0" w:space="0" w:color="auto"/>
                                                          </w:divBdr>
                                                          <w:divsChild>
                                                            <w:div w:id="123158610">
                                                              <w:marLeft w:val="0"/>
                                                              <w:marRight w:val="0"/>
                                                              <w:marTop w:val="0"/>
                                                              <w:marBottom w:val="0"/>
                                                              <w:divBdr>
                                                                <w:top w:val="none" w:sz="0" w:space="0" w:color="auto"/>
                                                                <w:left w:val="none" w:sz="0" w:space="0" w:color="auto"/>
                                                                <w:bottom w:val="none" w:sz="0" w:space="0" w:color="auto"/>
                                                                <w:right w:val="none" w:sz="0" w:space="0" w:color="auto"/>
                                                              </w:divBdr>
                                                              <w:divsChild>
                                                                <w:div w:id="485129819">
                                                                  <w:marLeft w:val="0"/>
                                                                  <w:marRight w:val="0"/>
                                                                  <w:marTop w:val="0"/>
                                                                  <w:marBottom w:val="0"/>
                                                                  <w:divBdr>
                                                                    <w:top w:val="none" w:sz="0" w:space="0" w:color="auto"/>
                                                                    <w:left w:val="none" w:sz="0" w:space="0" w:color="auto"/>
                                                                    <w:bottom w:val="none" w:sz="0" w:space="0" w:color="auto"/>
                                                                    <w:right w:val="none" w:sz="0" w:space="0" w:color="auto"/>
                                                                  </w:divBdr>
                                                                  <w:divsChild>
                                                                    <w:div w:id="611206730">
                                                                      <w:marLeft w:val="0"/>
                                                                      <w:marRight w:val="0"/>
                                                                      <w:marTop w:val="0"/>
                                                                      <w:marBottom w:val="360"/>
                                                                      <w:divBdr>
                                                                        <w:top w:val="none" w:sz="0" w:space="0" w:color="auto"/>
                                                                        <w:left w:val="none" w:sz="0" w:space="0" w:color="auto"/>
                                                                        <w:bottom w:val="none" w:sz="0" w:space="0" w:color="auto"/>
                                                                        <w:right w:val="none" w:sz="0" w:space="0" w:color="auto"/>
                                                                      </w:divBdr>
                                                                      <w:divsChild>
                                                                        <w:div w:id="1625233974">
                                                                          <w:marLeft w:val="0"/>
                                                                          <w:marRight w:val="0"/>
                                                                          <w:marTop w:val="0"/>
                                                                          <w:marBottom w:val="0"/>
                                                                          <w:divBdr>
                                                                            <w:top w:val="none" w:sz="0" w:space="0" w:color="auto"/>
                                                                            <w:left w:val="none" w:sz="0" w:space="0" w:color="auto"/>
                                                                            <w:bottom w:val="none" w:sz="0" w:space="0" w:color="auto"/>
                                                                            <w:right w:val="none" w:sz="0" w:space="0" w:color="auto"/>
                                                                          </w:divBdr>
                                                                          <w:divsChild>
                                                                            <w:div w:id="2121411980">
                                                                              <w:marLeft w:val="0"/>
                                                                              <w:marRight w:val="0"/>
                                                                              <w:marTop w:val="0"/>
                                                                              <w:marBottom w:val="0"/>
                                                                              <w:divBdr>
                                                                                <w:top w:val="none" w:sz="0" w:space="0" w:color="auto"/>
                                                                                <w:left w:val="none" w:sz="0" w:space="0" w:color="auto"/>
                                                                                <w:bottom w:val="none" w:sz="0" w:space="0" w:color="auto"/>
                                                                                <w:right w:val="none" w:sz="0" w:space="0" w:color="auto"/>
                                                                              </w:divBdr>
                                                                              <w:divsChild>
                                                                                <w:div w:id="509953933">
                                                                                  <w:marLeft w:val="0"/>
                                                                                  <w:marRight w:val="0"/>
                                                                                  <w:marTop w:val="0"/>
                                                                                  <w:marBottom w:val="0"/>
                                                                                  <w:divBdr>
                                                                                    <w:top w:val="none" w:sz="0" w:space="0" w:color="auto"/>
                                                                                    <w:left w:val="none" w:sz="0" w:space="0" w:color="auto"/>
                                                                                    <w:bottom w:val="none" w:sz="0" w:space="0" w:color="auto"/>
                                                                                    <w:right w:val="none" w:sz="0" w:space="0" w:color="auto"/>
                                                                                  </w:divBdr>
                                                                                  <w:divsChild>
                                                                                    <w:div w:id="1400858375">
                                                                                      <w:marLeft w:val="0"/>
                                                                                      <w:marRight w:val="0"/>
                                                                                      <w:marTop w:val="0"/>
                                                                                      <w:marBottom w:val="0"/>
                                                                                      <w:divBdr>
                                                                                        <w:top w:val="none" w:sz="0" w:space="0" w:color="auto"/>
                                                                                        <w:left w:val="none" w:sz="0" w:space="0" w:color="auto"/>
                                                                                        <w:bottom w:val="none" w:sz="0" w:space="0" w:color="auto"/>
                                                                                        <w:right w:val="none" w:sz="0" w:space="0" w:color="auto"/>
                                                                                      </w:divBdr>
                                                                                      <w:divsChild>
                                                                                        <w:div w:id="209391342">
                                                                                          <w:marLeft w:val="0"/>
                                                                                          <w:marRight w:val="0"/>
                                                                                          <w:marTop w:val="0"/>
                                                                                          <w:marBottom w:val="360"/>
                                                                                          <w:divBdr>
                                                                                            <w:top w:val="none" w:sz="0" w:space="0" w:color="auto"/>
                                                                                            <w:left w:val="none" w:sz="0" w:space="0" w:color="auto"/>
                                                                                            <w:bottom w:val="none" w:sz="0" w:space="0" w:color="auto"/>
                                                                                            <w:right w:val="none" w:sz="0" w:space="0" w:color="auto"/>
                                                                                          </w:divBdr>
                                                                                          <w:divsChild>
                                                                                            <w:div w:id="1612589026">
                                                                                              <w:marLeft w:val="0"/>
                                                                                              <w:marRight w:val="0"/>
                                                                                              <w:marTop w:val="0"/>
                                                                                              <w:marBottom w:val="360"/>
                                                                                              <w:divBdr>
                                                                                                <w:top w:val="none" w:sz="0" w:space="0" w:color="auto"/>
                                                                                                <w:left w:val="none" w:sz="0" w:space="0" w:color="auto"/>
                                                                                                <w:bottom w:val="none" w:sz="0" w:space="0" w:color="auto"/>
                                                                                                <w:right w:val="none" w:sz="0" w:space="0" w:color="auto"/>
                                                                                              </w:divBdr>
                                                                                              <w:divsChild>
                                                                                                <w:div w:id="1412702426">
                                                                                                  <w:marLeft w:val="0"/>
                                                                                                  <w:marRight w:val="0"/>
                                                                                                  <w:marTop w:val="0"/>
                                                                                                  <w:marBottom w:val="0"/>
                                                                                                  <w:divBdr>
                                                                                                    <w:top w:val="none" w:sz="0" w:space="0" w:color="auto"/>
                                                                                                    <w:left w:val="none" w:sz="0" w:space="0" w:color="auto"/>
                                                                                                    <w:bottom w:val="none" w:sz="0" w:space="0" w:color="auto"/>
                                                                                                    <w:right w:val="none" w:sz="0" w:space="0" w:color="auto"/>
                                                                                                  </w:divBdr>
                                                                                                  <w:divsChild>
                                                                                                    <w:div w:id="2124113048">
                                                                                                      <w:marLeft w:val="0"/>
                                                                                                      <w:marRight w:val="0"/>
                                                                                                      <w:marTop w:val="0"/>
                                                                                                      <w:marBottom w:val="0"/>
                                                                                                      <w:divBdr>
                                                                                                        <w:top w:val="none" w:sz="0" w:space="0" w:color="auto"/>
                                                                                                        <w:left w:val="none" w:sz="0" w:space="0" w:color="auto"/>
                                                                                                        <w:bottom w:val="none" w:sz="0" w:space="0" w:color="auto"/>
                                                                                                        <w:right w:val="none" w:sz="0" w:space="0" w:color="auto"/>
                                                                                                      </w:divBdr>
                                                                                                      <w:divsChild>
                                                                                                        <w:div w:id="1186868250">
                                                                                                          <w:marLeft w:val="0"/>
                                                                                                          <w:marRight w:val="0"/>
                                                                                                          <w:marTop w:val="0"/>
                                                                                                          <w:marBottom w:val="0"/>
                                                                                                          <w:divBdr>
                                                                                                            <w:top w:val="none" w:sz="0" w:space="0" w:color="auto"/>
                                                                                                            <w:left w:val="none" w:sz="0" w:space="0" w:color="auto"/>
                                                                                                            <w:bottom w:val="none" w:sz="0" w:space="0" w:color="auto"/>
                                                                                                            <w:right w:val="none" w:sz="0" w:space="0" w:color="auto"/>
                                                                                                          </w:divBdr>
                                                                                                          <w:divsChild>
                                                                                                            <w:div w:id="1418594730">
                                                                                                              <w:marLeft w:val="0"/>
                                                                                                              <w:marRight w:val="0"/>
                                                                                                              <w:marTop w:val="0"/>
                                                                                                              <w:marBottom w:val="0"/>
                                                                                                              <w:divBdr>
                                                                                                                <w:top w:val="none" w:sz="0" w:space="0" w:color="auto"/>
                                                                                                                <w:left w:val="none" w:sz="0" w:space="0" w:color="auto"/>
                                                                                                                <w:bottom w:val="none" w:sz="0" w:space="0" w:color="auto"/>
                                                                                                                <w:right w:val="none" w:sz="0" w:space="0" w:color="auto"/>
                                                                                                              </w:divBdr>
                                                                                                            </w:div>
                                                                                                          </w:divsChild>
                                                                                                        </w:div>
                                                                                                      </w:divsChild>
                                                                                                    </w:div>
                                                                                                  </w:divsChild>
                                                                                                </w:div>
                                                                                              </w:divsChild>
                                                                                            </w:div>
                                                                                          </w:divsChild>
                                                                                        </w:div>
                                                                                      </w:divsChild>
                                                                                    </w:div>
                                                                                  </w:divsChild>
                                                                                </w:div>
                                                                              </w:divsChild>
                                                                            </w:div>
                                                                          </w:divsChild>
                                                                        </w:div>
                                                                      </w:divsChild>
                                                                    </w:div>
                                                                  </w:divsChild>
                                                                </w:div>
                                                              </w:divsChild>
                                                            </w:div>
                                                          </w:divsChild>
                                                        </w:div>
                                                      </w:divsChild>
                                                    </w:div>
                                                  </w:divsChild>
                                                </w:div>
                                              </w:divsChild>
                                            </w:div>
                                          </w:divsChild>
                                        </w:div>
                                      </w:divsChild>
                                    </w:div>
                                  </w:divsChild>
                                </w:div>
                              </w:divsChild>
                            </w:div>
                          </w:divsChild>
                        </w:div>
                      </w:divsChild>
                    </w:div>
                  </w:divsChild>
                </w:div>
              </w:divsChild>
            </w:div>
          </w:divsChild>
        </w:div>
      </w:divsChild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62</TotalTime>
  <Pages>3</Pages>
  <Words>661</Words>
  <Characters>3774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4427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</dc:creator>
  <cp:keywords/>
  <dc:description/>
  <cp:lastModifiedBy>Звезда</cp:lastModifiedBy>
  <cp:revision>8</cp:revision>
  <cp:lastPrinted>2017-11-22T17:29:00Z</cp:lastPrinted>
  <dcterms:created xsi:type="dcterms:W3CDTF">2017-03-13T07:58:00Z</dcterms:created>
  <dcterms:modified xsi:type="dcterms:W3CDTF">2017-11-22T17:30:00Z</dcterms:modified>
</cp:coreProperties>
</file>